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专业研究方向承诺表</w:t>
      </w:r>
    </w:p>
    <w:tbl>
      <w:tblPr>
        <w:tblStyle w:val="6"/>
        <w:tblW w:w="912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99"/>
        <w:gridCol w:w="1468"/>
        <w:gridCol w:w="1275"/>
        <w:gridCol w:w="1634"/>
        <w:gridCol w:w="34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4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7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63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4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638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spacing w:line="400" w:lineRule="exact"/>
        <w:rPr>
          <w:rFonts w:ascii="仿宋_GB2312" w:eastAsia="仿宋_GB2312"/>
          <w:sz w:val="28"/>
          <w:szCs w:val="28"/>
        </w:rPr>
      </w:pPr>
    </w:p>
    <w:p>
      <w:pPr>
        <w:tabs>
          <w:tab w:val="left" w:pos="4782"/>
        </w:tabs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4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  <w:r>
        <w:rPr>
          <w:rFonts w:hint="eastAsia" w:ascii="仿宋_GB2312" w:eastAsia="仿宋_GB2312"/>
          <w:sz w:val="28"/>
          <w:szCs w:val="28"/>
          <w:lang w:eastAsia="zh-CN"/>
        </w:rPr>
        <w:t>毕业证书已经明确标注专业研究方向的可不必提供本表和附件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5。</w:t>
      </w:r>
    </w:p>
    <w:sectPr>
      <w:pgSz w:w="11906" w:h="16838"/>
      <w:pgMar w:top="127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13D14EF"/>
    <w:rsid w:val="089C4E52"/>
    <w:rsid w:val="0E61040B"/>
    <w:rsid w:val="1A1C7FE3"/>
    <w:rsid w:val="1D666077"/>
    <w:rsid w:val="30B421FA"/>
    <w:rsid w:val="4A0E6F39"/>
    <w:rsid w:val="590A2FE0"/>
    <w:rsid w:val="68A31246"/>
    <w:rsid w:val="6FF1BDB5"/>
    <w:rsid w:val="750358B2"/>
    <w:rsid w:val="7AFF519E"/>
    <w:rsid w:val="7CFC3E48"/>
    <w:rsid w:val="C3CFC67E"/>
    <w:rsid w:val="D7D2A5D4"/>
    <w:rsid w:val="F9BF8F99"/>
    <w:rsid w:val="FB7F893B"/>
    <w:rsid w:val="FE37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116</TotalTime>
  <ScaleCrop>false</ScaleCrop>
  <LinksUpToDate>false</LinksUpToDate>
  <CharactersWithSpaces>323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jnak</cp:lastModifiedBy>
  <cp:lastPrinted>2023-02-24T09:14:00Z</cp:lastPrinted>
  <dcterms:modified xsi:type="dcterms:W3CDTF">2024-04-12T09:40:57Z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4FAB419253A449E9A4AC1421B4F1E1A0</vt:lpwstr>
  </property>
</Properties>
</file>